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0B31C"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Temeljem Odluke općinskog načelnika Općine Brckovljani o raspisivanju javnog natječaja za davanje u zakup poslovnih prostora u vlasništvu Općine Brckovljani klase: 024-03/24-01/016, urbroja: 238-4-2-24-1 od 22. listopada 2024. godine, a sukladno članku 6. Zakona o zakupu i kupoprodaji poslovnog prostora (Narodne novine broj 125/11, 64/15, 112/18, 123/24), članku 48. Zakona o lokalnoj i područnoj (regionalnoj) samoupravi (Narodne novine broj 33/01, 60/01, 129/05, 109/07, 36/09, 125/08, 36/09, 150/11, 19/13 - službeni pročišćeni tekst, 144/12, 137/15 - službeni pročišćeni tekst, 123/17, 98/19, 144/20) i članku 8. Odluke o zakupu poslovnih prostora i korištenju ostalih prostora  u vlasništvu Općine Brckovljani (Službeni glasnik Općine Brckovljani broj 11/15), Općina Brckovljani, s poslovnim sjedištem na adresi Kralja Zvonimira 9, Brckovljani, 10370 Dugo Selo, objavljuje sljedeći:</w:t>
      </w:r>
    </w:p>
    <w:p w14:paraId="5FB3EE4B" w14:textId="77777777" w:rsidR="001F139B" w:rsidRPr="001F139B" w:rsidRDefault="001F139B" w:rsidP="001F139B">
      <w:pPr>
        <w:spacing w:after="0" w:line="240" w:lineRule="auto"/>
        <w:rPr>
          <w:rFonts w:ascii="Times New Roman" w:hAnsi="Times New Roman" w:cs="Times New Roman"/>
        </w:rPr>
      </w:pPr>
    </w:p>
    <w:p w14:paraId="14C9AB22" w14:textId="77777777" w:rsidR="001F139B" w:rsidRPr="001F139B" w:rsidRDefault="001F139B" w:rsidP="001F139B">
      <w:pPr>
        <w:spacing w:after="0" w:line="240" w:lineRule="auto"/>
        <w:rPr>
          <w:rFonts w:ascii="Times New Roman" w:hAnsi="Times New Roman" w:cs="Times New Roman"/>
        </w:rPr>
      </w:pPr>
    </w:p>
    <w:p w14:paraId="17B702CF" w14:textId="77777777" w:rsidR="001F139B" w:rsidRPr="001F139B" w:rsidRDefault="001F139B" w:rsidP="001F139B">
      <w:pPr>
        <w:spacing w:after="0" w:line="240" w:lineRule="auto"/>
        <w:rPr>
          <w:rFonts w:ascii="Times New Roman" w:hAnsi="Times New Roman" w:cs="Times New Roman"/>
        </w:rPr>
      </w:pPr>
    </w:p>
    <w:p w14:paraId="62F36F4D" w14:textId="642FCCB9" w:rsidR="001F139B" w:rsidRPr="00B26EB2" w:rsidRDefault="001F139B" w:rsidP="001F139B">
      <w:pPr>
        <w:spacing w:after="0" w:line="240" w:lineRule="auto"/>
        <w:jc w:val="center"/>
        <w:rPr>
          <w:rFonts w:ascii="Times New Roman" w:hAnsi="Times New Roman" w:cs="Times New Roman"/>
          <w:b/>
          <w:bCs/>
        </w:rPr>
      </w:pPr>
      <w:r w:rsidRPr="00B26EB2">
        <w:rPr>
          <w:rFonts w:ascii="Times New Roman" w:hAnsi="Times New Roman" w:cs="Times New Roman"/>
          <w:b/>
          <w:bCs/>
        </w:rPr>
        <w:t>JAVNI NATJEČAJ</w:t>
      </w:r>
    </w:p>
    <w:p w14:paraId="3001CE57" w14:textId="77777777" w:rsidR="001F139B" w:rsidRPr="00B26EB2" w:rsidRDefault="001F139B" w:rsidP="001F139B">
      <w:pPr>
        <w:spacing w:after="0" w:line="240" w:lineRule="auto"/>
        <w:jc w:val="center"/>
        <w:rPr>
          <w:rFonts w:ascii="Times New Roman" w:hAnsi="Times New Roman" w:cs="Times New Roman"/>
          <w:b/>
          <w:bCs/>
        </w:rPr>
      </w:pPr>
      <w:r w:rsidRPr="00B26EB2">
        <w:rPr>
          <w:rFonts w:ascii="Times New Roman" w:hAnsi="Times New Roman" w:cs="Times New Roman"/>
          <w:b/>
          <w:bCs/>
        </w:rPr>
        <w:t>ZA DAVANJE U ZAKUP POSLOVNOG PROSTORA</w:t>
      </w:r>
    </w:p>
    <w:p w14:paraId="5055B2A0" w14:textId="77777777" w:rsidR="001F139B" w:rsidRPr="00B26EB2" w:rsidRDefault="001F139B" w:rsidP="001F139B">
      <w:pPr>
        <w:spacing w:after="0" w:line="240" w:lineRule="auto"/>
        <w:jc w:val="center"/>
        <w:rPr>
          <w:rFonts w:ascii="Times New Roman" w:hAnsi="Times New Roman" w:cs="Times New Roman"/>
          <w:b/>
          <w:bCs/>
        </w:rPr>
      </w:pPr>
      <w:r w:rsidRPr="00B26EB2">
        <w:rPr>
          <w:rFonts w:ascii="Times New Roman" w:hAnsi="Times New Roman" w:cs="Times New Roman"/>
          <w:b/>
          <w:bCs/>
        </w:rPr>
        <w:t>U VLASNIŠTVU OPĆINE BRCKOVLJANI</w:t>
      </w:r>
    </w:p>
    <w:p w14:paraId="02B287DC" w14:textId="77777777" w:rsidR="001F139B" w:rsidRPr="00B26EB2" w:rsidRDefault="001F139B" w:rsidP="001F139B">
      <w:pPr>
        <w:spacing w:after="0" w:line="240" w:lineRule="auto"/>
        <w:rPr>
          <w:rFonts w:ascii="Times New Roman" w:hAnsi="Times New Roman" w:cs="Times New Roman"/>
          <w:b/>
          <w:bCs/>
        </w:rPr>
      </w:pPr>
    </w:p>
    <w:p w14:paraId="1612AD56" w14:textId="77777777" w:rsidR="001F139B" w:rsidRPr="001F139B" w:rsidRDefault="001F139B" w:rsidP="001F139B">
      <w:pPr>
        <w:spacing w:after="0" w:line="240" w:lineRule="auto"/>
        <w:rPr>
          <w:rFonts w:ascii="Times New Roman" w:hAnsi="Times New Roman" w:cs="Times New Roman"/>
        </w:rPr>
      </w:pPr>
    </w:p>
    <w:p w14:paraId="65906860" w14:textId="77777777" w:rsidR="001F139B" w:rsidRPr="001F139B" w:rsidRDefault="001F139B" w:rsidP="001F139B">
      <w:pPr>
        <w:spacing w:after="0" w:line="240" w:lineRule="auto"/>
        <w:rPr>
          <w:rFonts w:ascii="Times New Roman" w:hAnsi="Times New Roman" w:cs="Times New Roman"/>
        </w:rPr>
      </w:pPr>
    </w:p>
    <w:p w14:paraId="70011B31"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 xml:space="preserve">1. </w:t>
      </w:r>
      <w:r w:rsidRPr="001F139B">
        <w:rPr>
          <w:rFonts w:ascii="Times New Roman" w:hAnsi="Times New Roman" w:cs="Times New Roman"/>
        </w:rPr>
        <w:tab/>
      </w:r>
      <w:r w:rsidRPr="008666D0">
        <w:rPr>
          <w:rFonts w:ascii="Times New Roman" w:hAnsi="Times New Roman" w:cs="Times New Roman"/>
          <w:b/>
          <w:bCs/>
        </w:rPr>
        <w:t>Predmet ovog Javnog natječaja za davanje u zakup poslovnog prostora u vlasništvu Općine Brckovljani (dalje u tekstu: „Javni natječaj“)</w:t>
      </w:r>
      <w:r w:rsidRPr="001F139B">
        <w:rPr>
          <w:rFonts w:ascii="Times New Roman" w:hAnsi="Times New Roman" w:cs="Times New Roman"/>
        </w:rPr>
        <w:t xml:space="preserve"> je zakup poslovnog prostora u vlasništvu Općine Brckovljani na određeno vrijeme u trajanju od 5 (slovima: pet) godina uz mogućnost automatskog produljenja za isti period vremena, nastavno na odredbu članka 7. Odluke o zakupu poslovnog prostora u vlasništvu Općine Brckovljani, i to poslovnog prostora na adresi Sportska ulica 1, Brckovljani, koji se nalazi u objektu sagrađenom na k.č.br. 3194/1 k.o. Brckovljani, površine 62,51 m2 (dalje u tekstu: „Poslovni prostor 4“), sve nastavno na skicu (tlocrt) odnosnog objekta na adresi Sportska ulica 1, Brckovljani, koja se prilaže ovom Javnom natječaju kao Prilog 1 i čini njegov sastavni dio.</w:t>
      </w:r>
    </w:p>
    <w:p w14:paraId="757D0B5A" w14:textId="77777777" w:rsidR="001F139B" w:rsidRPr="001F139B" w:rsidRDefault="001F139B" w:rsidP="001F139B">
      <w:pPr>
        <w:spacing w:after="0" w:line="240" w:lineRule="auto"/>
        <w:rPr>
          <w:rFonts w:ascii="Times New Roman" w:hAnsi="Times New Roman" w:cs="Times New Roman"/>
        </w:rPr>
      </w:pPr>
    </w:p>
    <w:p w14:paraId="592972E8" w14:textId="77777777" w:rsidR="001F139B" w:rsidRPr="001F139B" w:rsidRDefault="001F139B" w:rsidP="001F139B">
      <w:pPr>
        <w:spacing w:after="0" w:line="240" w:lineRule="auto"/>
        <w:jc w:val="both"/>
        <w:rPr>
          <w:rFonts w:ascii="Times New Roman" w:hAnsi="Times New Roman" w:cs="Times New Roman"/>
        </w:rPr>
      </w:pPr>
      <w:r w:rsidRPr="008666D0">
        <w:rPr>
          <w:rFonts w:ascii="Times New Roman" w:hAnsi="Times New Roman" w:cs="Times New Roman"/>
          <w:b/>
          <w:bCs/>
        </w:rPr>
        <w:t>Početni iznos zakupnine</w:t>
      </w:r>
      <w:r w:rsidRPr="001F139B">
        <w:rPr>
          <w:rFonts w:ascii="Times New Roman" w:hAnsi="Times New Roman" w:cs="Times New Roman"/>
        </w:rPr>
        <w:t xml:space="preserve">, sukladno Odluci Općinskog vijeća Općine Brckovljani o utvrđivanju početne visine zakupnine za davanje u zakup poslovnih prostora u vlasništvu Općine Brckovljani, klase: 024-04/24-01/009, urbroja: 238-4-1-24-7 od 22. listopada 2024. godine iznosi 800,00 EUR (slovima: osam stotina eura). </w:t>
      </w:r>
    </w:p>
    <w:p w14:paraId="262A07D3" w14:textId="77777777" w:rsidR="001F139B" w:rsidRPr="001F139B" w:rsidRDefault="001F139B" w:rsidP="001F139B">
      <w:pPr>
        <w:spacing w:after="0" w:line="240" w:lineRule="auto"/>
        <w:rPr>
          <w:rFonts w:ascii="Times New Roman" w:hAnsi="Times New Roman" w:cs="Times New Roman"/>
        </w:rPr>
      </w:pPr>
    </w:p>
    <w:p w14:paraId="357ADF74" w14:textId="0B8E5C90" w:rsidR="001F139B" w:rsidRPr="001F139B" w:rsidRDefault="001F139B" w:rsidP="001F139B">
      <w:pPr>
        <w:spacing w:after="0" w:line="240" w:lineRule="auto"/>
        <w:jc w:val="both"/>
        <w:rPr>
          <w:rFonts w:ascii="Times New Roman" w:hAnsi="Times New Roman" w:cs="Times New Roman"/>
        </w:rPr>
      </w:pPr>
      <w:r w:rsidRPr="008666D0">
        <w:rPr>
          <w:rFonts w:ascii="Times New Roman" w:hAnsi="Times New Roman" w:cs="Times New Roman"/>
          <w:b/>
          <w:bCs/>
        </w:rPr>
        <w:t>Jamčevina s</w:t>
      </w:r>
      <w:r w:rsidRPr="001F139B">
        <w:rPr>
          <w:rFonts w:ascii="Times New Roman" w:hAnsi="Times New Roman" w:cs="Times New Roman"/>
        </w:rPr>
        <w:t>e određuje u iznosu od 80,00 EUR (slovima: osamdeset eura) i uplaćuje se na račun Općine Brckovljani IBAN broj: HR8723600001803300002, model HR24, poziv na broj: 7722-OIB, sa svrhom doznake „JAMČEVINA ZA NATJEČAJ – Poslovni prostor 4“.</w:t>
      </w:r>
    </w:p>
    <w:p w14:paraId="45DB28A7" w14:textId="77777777" w:rsidR="001F139B" w:rsidRPr="001F139B" w:rsidRDefault="001F139B" w:rsidP="001F139B">
      <w:pPr>
        <w:spacing w:after="0" w:line="240" w:lineRule="auto"/>
        <w:rPr>
          <w:rFonts w:ascii="Times New Roman" w:hAnsi="Times New Roman" w:cs="Times New Roman"/>
        </w:rPr>
      </w:pPr>
    </w:p>
    <w:p w14:paraId="03B35B66" w14:textId="77777777" w:rsidR="001F139B" w:rsidRPr="008666D0" w:rsidRDefault="001F139B" w:rsidP="001F139B">
      <w:pPr>
        <w:spacing w:after="0" w:line="240" w:lineRule="auto"/>
        <w:jc w:val="both"/>
        <w:rPr>
          <w:rFonts w:ascii="Times New Roman" w:hAnsi="Times New Roman" w:cs="Times New Roman"/>
          <w:b/>
          <w:bCs/>
        </w:rPr>
      </w:pPr>
      <w:r w:rsidRPr="001F139B">
        <w:rPr>
          <w:rFonts w:ascii="Times New Roman" w:hAnsi="Times New Roman" w:cs="Times New Roman"/>
        </w:rPr>
        <w:t xml:space="preserve">2. </w:t>
      </w:r>
      <w:r w:rsidRPr="001F139B">
        <w:rPr>
          <w:rFonts w:ascii="Times New Roman" w:hAnsi="Times New Roman" w:cs="Times New Roman"/>
        </w:rPr>
        <w:tab/>
      </w:r>
      <w:r w:rsidRPr="008666D0">
        <w:rPr>
          <w:rFonts w:ascii="Times New Roman" w:hAnsi="Times New Roman" w:cs="Times New Roman"/>
          <w:b/>
          <w:bCs/>
        </w:rPr>
        <w:t>Uvjeti koje ponuditelji moraju ispuniti:</w:t>
      </w:r>
    </w:p>
    <w:p w14:paraId="12C60B89" w14:textId="77777777" w:rsidR="001F139B" w:rsidRPr="001F139B" w:rsidRDefault="001F139B" w:rsidP="001F139B">
      <w:pPr>
        <w:spacing w:after="0" w:line="240" w:lineRule="auto"/>
        <w:jc w:val="both"/>
        <w:rPr>
          <w:rFonts w:ascii="Times New Roman" w:hAnsi="Times New Roman" w:cs="Times New Roman"/>
        </w:rPr>
      </w:pPr>
    </w:p>
    <w:p w14:paraId="52B53214"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ponuditelji su obvezni Poslovni prostor 4 u vlasništvu Općine Brckovljani čiji je zakup predmet ovog Javnog natječaja privesti sljedećoj namjeni:</w:t>
      </w:r>
    </w:p>
    <w:p w14:paraId="0C4F02A9" w14:textId="77777777" w:rsidR="001F139B" w:rsidRPr="001F139B" w:rsidRDefault="001F139B" w:rsidP="001F139B">
      <w:pPr>
        <w:spacing w:after="0" w:line="240" w:lineRule="auto"/>
        <w:jc w:val="both"/>
        <w:rPr>
          <w:rFonts w:ascii="Times New Roman" w:hAnsi="Times New Roman" w:cs="Times New Roman"/>
        </w:rPr>
      </w:pPr>
    </w:p>
    <w:p w14:paraId="4E25B541" w14:textId="77777777" w:rsidR="001F139B" w:rsidRPr="008666D0" w:rsidRDefault="001F139B" w:rsidP="001F139B">
      <w:pPr>
        <w:spacing w:after="0" w:line="240" w:lineRule="auto"/>
        <w:jc w:val="both"/>
        <w:rPr>
          <w:rFonts w:ascii="Times New Roman" w:hAnsi="Times New Roman" w:cs="Times New Roman"/>
          <w:b/>
          <w:bCs/>
        </w:rPr>
      </w:pPr>
      <w:r w:rsidRPr="001F139B">
        <w:rPr>
          <w:rFonts w:ascii="Times New Roman" w:hAnsi="Times New Roman" w:cs="Times New Roman"/>
        </w:rPr>
        <w:t>-</w:t>
      </w:r>
      <w:r w:rsidRPr="001F139B">
        <w:rPr>
          <w:rFonts w:ascii="Times New Roman" w:hAnsi="Times New Roman" w:cs="Times New Roman"/>
        </w:rPr>
        <w:tab/>
      </w:r>
      <w:r w:rsidRPr="008666D0">
        <w:rPr>
          <w:rFonts w:ascii="Times New Roman" w:hAnsi="Times New Roman" w:cs="Times New Roman"/>
          <w:b/>
          <w:bCs/>
        </w:rPr>
        <w:t>Poslovni prostor 4 – mesnica;</w:t>
      </w:r>
    </w:p>
    <w:p w14:paraId="17A770BB" w14:textId="77777777" w:rsidR="001F139B" w:rsidRPr="001F139B" w:rsidRDefault="001F139B" w:rsidP="001F139B">
      <w:pPr>
        <w:spacing w:after="0" w:line="240" w:lineRule="auto"/>
        <w:jc w:val="both"/>
        <w:rPr>
          <w:rFonts w:ascii="Times New Roman" w:hAnsi="Times New Roman" w:cs="Times New Roman"/>
        </w:rPr>
      </w:pPr>
    </w:p>
    <w:p w14:paraId="0D9C81EA"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 xml:space="preserve">ponuditelji su obvezni Poslovni prostor 4 koji je predmet ovog Javnog natječaja, a koji se nalazi u roh-bau izvedbi, u cijelosti urediti o vlastitom trošku, prema idejnom rješenju unutarnjeg uređenja, kojeg su dužni, u privitku svoje ponude, dostaviti na prethodno odobrenje općinskom načelniku Općine Brckovljani. Temeljem uloženih sredstava ponuditelj ne stječe </w:t>
      </w:r>
      <w:r w:rsidRPr="001F139B">
        <w:rPr>
          <w:rFonts w:ascii="Times New Roman" w:hAnsi="Times New Roman" w:cs="Times New Roman"/>
        </w:rPr>
        <w:lastRenderedPageBreak/>
        <w:t>nikakva stvarna ni obvezna prava prema Općini Brckovljani, a sva poboljšanja koja nastanu ulaganjem u uređenje i opremanje Poslovnog prostora 4 pripadaju Općini Brckovljani;</w:t>
      </w:r>
    </w:p>
    <w:p w14:paraId="4830A887"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ponuditelji su obvezni Poslovni prostor 4 koji je predmet ovog Javnog natječaja u cijelosti o svom trošku opremiti svom potrebnom opremom i drugim uređajima potrebnima za početak rada;</w:t>
      </w:r>
    </w:p>
    <w:p w14:paraId="0DBE1791"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ponuditelji su obvezni prije početka rada u cijelosti o svom trošku ishoditi sve potrebne suglasnosti/dozvole pri nadležnim tijelima radi početka obavljanja poslovne djelatnosti u Poslovnom prostoru 4 koji je predmet ovog Javnog natječaja, nastavno na namjenu istog opisanu točkom 1. ovog članka;</w:t>
      </w:r>
    </w:p>
    <w:p w14:paraId="509AC4F4"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ponuditelji su obvezni najkasnije u trenutku sklapanja Ugovora o zakupu poslovnog prostora dostaviti Općini Brckovljani bankarsku garanciju s klauzulama „na prvi poziv“ i „bez prigovora“ u visini 6 (slovima: šest) mjesečnih zakupnina ili na račun Općine Brckovljani uplatiti garantni polog u visini 6 (slovima: šest) mjesečnih zakupnina, a koja se bankovna garancija ili garantni polog vraćaju ponuditelju po isteku i/ili prijevremenom prestanku Ugovora o zakupu poslovnog prostora, nakon podmirenja svih otvorenih dospjelih dugovanja ponuditelja prema Općini Brckovljani i/ili namirenja štete nastale u odnosnom poslovnom prostoru prema računima izvođača navedenih radova;</w:t>
      </w:r>
    </w:p>
    <w:p w14:paraId="5C82B615"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ponuditelji su obvezni najkasnije u roku od 15 (slovima: petnaest) dana od dana sklapanja Ugovora o zakupu poslovnog prostora u osiguravajućoj kući prema vlastitom izboru sklopiti policu osiguranja za odnosni poslovni prostor radi osiguranja istog od uobičajenih rizika, za čitavo vrijeme trajanja Ugovora o zakupu poslovnog prostora, te navedenu policu osiguranja vinkulirati u korist Općine Brckovljani;</w:t>
      </w:r>
    </w:p>
    <w:p w14:paraId="1D901D9F"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ponuditelji su obvezni plaćati Općini Brckovljani zakupninu utvrđenu Ugovorom o zakupu poslovnog prostora, te plaćati sve režijske i druge troškove nastale redovnom uporabom navedenog poslovnog prostora.</w:t>
      </w:r>
    </w:p>
    <w:p w14:paraId="3CCD1602"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grijanje u objektu sagrađenom na k.č.br. 3194/1 k.o. Brckovljani u kojem se nalazi Poslovni prostor 4 koji je predmet ovog Javnog natječaja organizirano je putem peći na pelete. Pelete svake godine za sezonu grijanja koja će započeti dana 1. listopada tekuće kalendarske godine i završiti s danom 30. travnja iduće kalendarske godine nabavlja Općina Brckovljani te se procijenjeni troškovi nabave peleta, te nastavni procijenjeni troškovi održavanja i punjenja peći na pelete, dijele na sve poslovne prostore koji se nalaze u odnosnom objektu sagrađenom na k.č.br. 3194/1 k.o. Brckovljani, razmjerno površini istih, i to na godišnjoj bazi za sezonu grijanja. Zakupnina će biti uvećana za troškove grijanja, pri čemu će se nakon dovršetka svake sezone grijanja tijekom trajanja Ugovora o zakupu poslovnog prostora, a najkasnije u lipnju svake kalendarske godine, vršiti rekapitulacija troškova grijanja u prethodnoj sezoni grijanja, te procjena troškova grijanja u narednoj sezoni grijanja, te će se shodno utvrđenim podacima svake kalendarske godine sklapati nastavni dodatak Ugovoru o zakupu poslovnog prostora.</w:t>
      </w:r>
    </w:p>
    <w:p w14:paraId="22D21BE0" w14:textId="77777777" w:rsidR="001F139B" w:rsidRPr="001F139B" w:rsidRDefault="001F139B" w:rsidP="001F139B">
      <w:pPr>
        <w:spacing w:after="0" w:line="240" w:lineRule="auto"/>
        <w:rPr>
          <w:rFonts w:ascii="Times New Roman" w:hAnsi="Times New Roman" w:cs="Times New Roman"/>
        </w:rPr>
      </w:pPr>
    </w:p>
    <w:p w14:paraId="71842F59"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3.</w:t>
      </w:r>
      <w:r w:rsidRPr="001F139B">
        <w:rPr>
          <w:rFonts w:ascii="Times New Roman" w:hAnsi="Times New Roman" w:cs="Times New Roman"/>
        </w:rPr>
        <w:tab/>
        <w:t>Pravo podnošenja pisane ponude imaju sve pravne i/ili fizičke osobe koje su sukladno primjenjivim zakonskim i podzakonskim propisima ovlaštene za obavljanje djelatnosti za čije je obavljanje namijenjen Poslovni prostor 4, nastavnu na odredbu članka 2. toč. 1. ovog Javnog natječaja.</w:t>
      </w:r>
    </w:p>
    <w:p w14:paraId="77195467" w14:textId="77777777" w:rsidR="001F139B" w:rsidRPr="001F139B" w:rsidRDefault="001F139B" w:rsidP="001F139B">
      <w:pPr>
        <w:spacing w:after="0" w:line="240" w:lineRule="auto"/>
        <w:jc w:val="both"/>
        <w:rPr>
          <w:rFonts w:ascii="Times New Roman" w:hAnsi="Times New Roman" w:cs="Times New Roman"/>
        </w:rPr>
      </w:pPr>
    </w:p>
    <w:p w14:paraId="21C7E2FD" w14:textId="77777777" w:rsidR="001F139B" w:rsidRPr="008666D0" w:rsidRDefault="001F139B" w:rsidP="001F139B">
      <w:pPr>
        <w:spacing w:after="0" w:line="240" w:lineRule="auto"/>
        <w:jc w:val="both"/>
        <w:rPr>
          <w:rFonts w:ascii="Times New Roman" w:hAnsi="Times New Roman" w:cs="Times New Roman"/>
          <w:b/>
          <w:bCs/>
        </w:rPr>
      </w:pPr>
      <w:r w:rsidRPr="001F139B">
        <w:rPr>
          <w:rFonts w:ascii="Times New Roman" w:hAnsi="Times New Roman" w:cs="Times New Roman"/>
        </w:rPr>
        <w:t>4.</w:t>
      </w:r>
      <w:r w:rsidRPr="001F139B">
        <w:rPr>
          <w:rFonts w:ascii="Times New Roman" w:hAnsi="Times New Roman" w:cs="Times New Roman"/>
        </w:rPr>
        <w:tab/>
      </w:r>
      <w:r w:rsidRPr="008666D0">
        <w:rPr>
          <w:rFonts w:ascii="Times New Roman" w:hAnsi="Times New Roman" w:cs="Times New Roman"/>
          <w:b/>
          <w:bCs/>
        </w:rPr>
        <w:t>Ponuda svakog ponuditelja mora obvezno sadržavati:</w:t>
      </w:r>
    </w:p>
    <w:p w14:paraId="0C5BC939" w14:textId="77777777" w:rsidR="001F139B" w:rsidRPr="001F139B" w:rsidRDefault="001F139B" w:rsidP="001F139B">
      <w:pPr>
        <w:spacing w:after="0" w:line="240" w:lineRule="auto"/>
        <w:jc w:val="both"/>
        <w:rPr>
          <w:rFonts w:ascii="Times New Roman" w:hAnsi="Times New Roman" w:cs="Times New Roman"/>
        </w:rPr>
      </w:pPr>
    </w:p>
    <w:p w14:paraId="384343DC"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osnovne podatke o ponuditelju (ime i prezime/naziv, prebivalište/sjedište, OIB, kontakt podatke);</w:t>
      </w:r>
    </w:p>
    <w:p w14:paraId="078F1296"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podatke o ponuđenom iznosu mjesečne zakupnine za Poslovni prostor 4 u vlasništvu Općine Brckovljani;</w:t>
      </w:r>
    </w:p>
    <w:p w14:paraId="16C8B8CC"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lastRenderedPageBreak/>
        <w:t>•</w:t>
      </w:r>
      <w:r w:rsidRPr="001F139B">
        <w:rPr>
          <w:rFonts w:ascii="Times New Roman" w:hAnsi="Times New Roman" w:cs="Times New Roman"/>
        </w:rPr>
        <w:tab/>
        <w:t>rješenje o upisu u odgovarajući registar na području Republike Hrvatske iz kojeg je vidljivo ustrojstvo ponuditelja i njegovo ovlaštenje za obavljanje djelatnosti utvrđene člankom 2. toč. 1. ovog Javnog natječaja;</w:t>
      </w:r>
    </w:p>
    <w:p w14:paraId="2D661558"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podatke o ukupnom broju zaposlenog osoblja ponuditelja s nazivima njihovih radnih mjesta, njihovom stručnom spremom, te drugim njihovim možebitnim kvalifikacijama i stručnim znanjima;</w:t>
      </w:r>
    </w:p>
    <w:p w14:paraId="404DA364"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potvrdu porezne uprave kojom se dokazuje da je ponuditelj ispunio obvezu plaćanja dospjelih poreznih obveza i obveza za mirovinsko i zdravstveno osiguranje, ne stariju od 30 (slovima: trideset) dana do dana objave ovog Javnog natječaja;</w:t>
      </w:r>
    </w:p>
    <w:p w14:paraId="7D8205AC"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potvrdu Općine Brckovljani da ponuditelj nema nikakvih dospjelih nepodmirenih obveza prema Općini Brckovljani;</w:t>
      </w:r>
    </w:p>
    <w:p w14:paraId="0020893B"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dokument izdan od bankarskih ili drugih financijskih institucija kojim se dokazuje solventnost ponuditelja (BON2/SOL2), koji ne smije biti stariji od 30 (slovima: trideset) dana računajući do dana objave ovog Javnog natječaja, s time da će se smatrati da je ponuditelj dokazao svoju financijsku sposobnost ukoliko mu glavni poslovni račun nije u posljednjih 6 (slovima: šest) mjeseci računajući od dana sastavljanja obrasca BON2/SOL2 ili drugog istovrijednog dokumenta bio u blokadi;</w:t>
      </w:r>
    </w:p>
    <w:p w14:paraId="7B3D45B7"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dokaz o uplati jamčevine propisane člankom 1. ovog Javnog natječaja, kao jamstvo za ozbiljnost ponude;</w:t>
      </w:r>
    </w:p>
    <w:p w14:paraId="78A880E7"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pismo namjere poslovne banke ponuditelja da će ponuditelju u slučaju odabira njegove ponude izdati bankarsku garanciju s klauzulama „na prvi poziv“ i „bez prigovora“ u visini 6 (slovima: šest) mjesečnih zakupnina ili pismo namjere ponuditelja da će u potonjem slučaju na račun Općine Brckovljani uplatiti garantni polog u visini 6 (slovima: šest) mjesečnih zakupnina;</w:t>
      </w:r>
    </w:p>
    <w:p w14:paraId="73661D12"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idejno rješenju unutarnjeg uređenja Poslovnog prostora 4, nastavno na odredbu članka 2. točke 2. ovog Javnog natječaja;</w:t>
      </w:r>
    </w:p>
    <w:p w14:paraId="2F761ED2"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w:t>
      </w:r>
      <w:r w:rsidRPr="001F139B">
        <w:rPr>
          <w:rFonts w:ascii="Times New Roman" w:hAnsi="Times New Roman" w:cs="Times New Roman"/>
        </w:rPr>
        <w:tab/>
        <w:t>izvornik ili ovjerenu presliku rješenja/potvrde kojom ponuditelji koji ostvaruju pravo prednosti pri zakupu poslovnog prostora na temelju članka 132. Zakona o hrvatskim braniteljima iz Domovinskog rata i članovima njihovih obitelji (Narodne novine br. 121/17, 98/19, 84/21, 156/23), dokazuju priznato svojstvo ili pravo propisano navedenom odredbom.</w:t>
      </w:r>
    </w:p>
    <w:p w14:paraId="61892BB0" w14:textId="27C70FC4" w:rsidR="001F139B" w:rsidRPr="008666D0" w:rsidRDefault="001F139B" w:rsidP="001F139B">
      <w:pPr>
        <w:spacing w:after="0" w:line="240" w:lineRule="auto"/>
        <w:jc w:val="both"/>
        <w:rPr>
          <w:rFonts w:ascii="Times New Roman" w:hAnsi="Times New Roman" w:cs="Times New Roman"/>
          <w:b/>
          <w:bCs/>
          <w:u w:val="single"/>
        </w:rPr>
      </w:pPr>
      <w:r w:rsidRPr="001F139B">
        <w:rPr>
          <w:rFonts w:ascii="Times New Roman" w:hAnsi="Times New Roman" w:cs="Times New Roman"/>
        </w:rPr>
        <w:t>5.</w:t>
      </w:r>
      <w:r w:rsidRPr="001F139B">
        <w:rPr>
          <w:rFonts w:ascii="Times New Roman" w:hAnsi="Times New Roman" w:cs="Times New Roman"/>
        </w:rPr>
        <w:tab/>
      </w:r>
      <w:r w:rsidRPr="008666D0">
        <w:rPr>
          <w:rFonts w:ascii="Times New Roman" w:hAnsi="Times New Roman" w:cs="Times New Roman"/>
          <w:b/>
          <w:bCs/>
          <w:u w:val="single"/>
        </w:rPr>
        <w:t>Ponuda za sudjelovanje s pripadajućom numeriranom dokumentacijom dostavlja se poštom preporučeno u zatvorenoj omotnici ili osobno na urudžbeni zapisnik na adresu: Općina Brckovljani, Kralja Zvonimira 9, Brckovljani, 10370 Dugo Selo, s naznakom „ne otvarati - ponuda za zakup Poslovnog prostora 4 u vlasništvu Općine Brckovljani“, najkasnije do 24.11.2025. godine</w:t>
      </w:r>
      <w:r w:rsidR="008666D0">
        <w:rPr>
          <w:rFonts w:ascii="Times New Roman" w:hAnsi="Times New Roman" w:cs="Times New Roman"/>
          <w:b/>
          <w:bCs/>
          <w:u w:val="single"/>
        </w:rPr>
        <w:t xml:space="preserve"> do 10 sati</w:t>
      </w:r>
      <w:r w:rsidRPr="008666D0">
        <w:rPr>
          <w:rFonts w:ascii="Times New Roman" w:hAnsi="Times New Roman" w:cs="Times New Roman"/>
          <w:b/>
          <w:bCs/>
          <w:u w:val="single"/>
        </w:rPr>
        <w:t xml:space="preserve">. </w:t>
      </w:r>
    </w:p>
    <w:p w14:paraId="665DF120" w14:textId="77777777" w:rsidR="001F139B" w:rsidRPr="001F139B" w:rsidRDefault="001F139B" w:rsidP="001F139B">
      <w:pPr>
        <w:spacing w:after="0" w:line="240" w:lineRule="auto"/>
        <w:rPr>
          <w:rFonts w:ascii="Times New Roman" w:hAnsi="Times New Roman" w:cs="Times New Roman"/>
        </w:rPr>
      </w:pPr>
    </w:p>
    <w:p w14:paraId="3CF851EF"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6.</w:t>
      </w:r>
      <w:r w:rsidRPr="001F139B">
        <w:rPr>
          <w:rFonts w:ascii="Times New Roman" w:hAnsi="Times New Roman" w:cs="Times New Roman"/>
        </w:rPr>
        <w:tab/>
        <w:t>Poslovni prostor 4 koji je predmet ovog Javnog natječaja može se osobno razgledati svakog radnog dana u vremenu od 10:00-14:00 sati uz prethodnu najavu na broj telefona 01/2753-524.</w:t>
      </w:r>
    </w:p>
    <w:p w14:paraId="1D6C1A96" w14:textId="77777777" w:rsidR="001F139B" w:rsidRPr="001F139B" w:rsidRDefault="001F139B" w:rsidP="001F139B">
      <w:pPr>
        <w:spacing w:after="0" w:line="240" w:lineRule="auto"/>
        <w:jc w:val="both"/>
        <w:rPr>
          <w:rFonts w:ascii="Times New Roman" w:hAnsi="Times New Roman" w:cs="Times New Roman"/>
        </w:rPr>
      </w:pPr>
    </w:p>
    <w:p w14:paraId="5744C163" w14:textId="77777777" w:rsidR="001F139B" w:rsidRPr="008666D0" w:rsidRDefault="001F139B" w:rsidP="001F139B">
      <w:pPr>
        <w:spacing w:after="0" w:line="240" w:lineRule="auto"/>
        <w:jc w:val="both"/>
        <w:rPr>
          <w:rFonts w:ascii="Times New Roman" w:hAnsi="Times New Roman" w:cs="Times New Roman"/>
          <w:b/>
          <w:bCs/>
        </w:rPr>
      </w:pPr>
      <w:r w:rsidRPr="001F139B">
        <w:rPr>
          <w:rFonts w:ascii="Times New Roman" w:hAnsi="Times New Roman" w:cs="Times New Roman"/>
        </w:rPr>
        <w:t>7.</w:t>
      </w:r>
      <w:r w:rsidRPr="001F139B">
        <w:rPr>
          <w:rFonts w:ascii="Times New Roman" w:hAnsi="Times New Roman" w:cs="Times New Roman"/>
        </w:rPr>
        <w:tab/>
      </w:r>
      <w:r w:rsidRPr="008666D0">
        <w:rPr>
          <w:rFonts w:ascii="Times New Roman" w:hAnsi="Times New Roman" w:cs="Times New Roman"/>
          <w:b/>
          <w:bCs/>
        </w:rPr>
        <w:t>Ponude će se javno otvarati  u prostorijama Općine Brckovljani, Kralja Zvonimira 9, Brckovljani, 10370 Dugo Selo dana 24.11.2025. godine s početkom u 10:00 sati. Otvaranju ponuda mogu prisustvovati ponuditelji ili njihovi ovlašteni predstavnici uz predočenje punomoći. O javnom otvaranju ponuda će biti sastavljen zapisnik, koji će po okončanju postupka javnog otvaranja ponuda supotpisati svi nazočni ponuditelji ili njihovi ovlašteni predstavnici, te kojom će im prilikom osobno biti uručen otpravak istog.</w:t>
      </w:r>
    </w:p>
    <w:p w14:paraId="03BBC517"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 xml:space="preserve"> </w:t>
      </w:r>
    </w:p>
    <w:p w14:paraId="5584B9D4"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8.</w:t>
      </w:r>
      <w:r w:rsidRPr="001F139B">
        <w:rPr>
          <w:rFonts w:ascii="Times New Roman" w:hAnsi="Times New Roman" w:cs="Times New Roman"/>
        </w:rPr>
        <w:tab/>
        <w:t>Nepotpune i/ili nepravovremene ponude, kao i ponude koje ne ispunjavaju uvjete propisane ovim Javnim natječajem, neće biti razmatrane.</w:t>
      </w:r>
    </w:p>
    <w:p w14:paraId="5FD9D5E0" w14:textId="77777777" w:rsidR="001F139B" w:rsidRPr="001F139B" w:rsidRDefault="001F139B" w:rsidP="001F139B">
      <w:pPr>
        <w:spacing w:after="0" w:line="240" w:lineRule="auto"/>
        <w:jc w:val="both"/>
        <w:rPr>
          <w:rFonts w:ascii="Times New Roman" w:hAnsi="Times New Roman" w:cs="Times New Roman"/>
        </w:rPr>
      </w:pPr>
    </w:p>
    <w:p w14:paraId="42EEE6BD"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lastRenderedPageBreak/>
        <w:t>9.</w:t>
      </w:r>
      <w:r w:rsidRPr="001F139B">
        <w:rPr>
          <w:rFonts w:ascii="Times New Roman" w:hAnsi="Times New Roman" w:cs="Times New Roman"/>
        </w:rPr>
        <w:tab/>
        <w:t>Najpovoljnijom će se ponudom smatrati ponuda onog ponuditelja koja ispunjava sve uvjete iz ovog Javnog natječaja, te koja sadrži najviši iznos ponuđene mjesečne zakupnine.</w:t>
      </w:r>
    </w:p>
    <w:p w14:paraId="6216BDDF" w14:textId="77777777" w:rsidR="001F139B" w:rsidRPr="001F139B" w:rsidRDefault="001F139B" w:rsidP="001F139B">
      <w:pPr>
        <w:spacing w:after="0" w:line="240" w:lineRule="auto"/>
        <w:jc w:val="both"/>
        <w:rPr>
          <w:rFonts w:ascii="Times New Roman" w:hAnsi="Times New Roman" w:cs="Times New Roman"/>
        </w:rPr>
      </w:pPr>
    </w:p>
    <w:p w14:paraId="1D7EEC5B"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Ukoliko dva ili više ponuditelja ponude isti iznos mjesečne zakupnine, povjerenstvo za provedbu javnog natječaja će navedene ponuditelje pozvati da u neprekoračivom roku od 24 (slovima: dvadeset i četiri) sata u zatvorenoj omotnici podnesu novu ponudu iznosa mjesečne zakupnine, pri čemu će se za ponuditelja koji u ostavljenom roku ne bi postupio na navedeni način smatrati kako u cijelosti ustraje pri iznosu iz svoje inicijalno podnesene ponude.</w:t>
      </w:r>
    </w:p>
    <w:p w14:paraId="293E1875" w14:textId="77777777" w:rsidR="001F139B" w:rsidRPr="001F139B" w:rsidRDefault="001F139B" w:rsidP="001F139B">
      <w:pPr>
        <w:spacing w:after="0" w:line="240" w:lineRule="auto"/>
        <w:jc w:val="both"/>
        <w:rPr>
          <w:rFonts w:ascii="Times New Roman" w:hAnsi="Times New Roman" w:cs="Times New Roman"/>
        </w:rPr>
      </w:pPr>
    </w:p>
    <w:p w14:paraId="4E3CF939"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Prvenstveno pravo na sklapanje Ugovora o zakupu poslovnog prostora, ako sudjeluju u postupku i udovolje uvjetima ovog Javnog natječaja, imaju osobe propisane Zakonom o hrvatskim braniteljima iz Domovinskog rata i članovima njihovih obitelji, i to prema redoslijedu propisanom odredbom članka 132. istog, kako slijedi:</w:t>
      </w:r>
    </w:p>
    <w:p w14:paraId="1431ECCE" w14:textId="77777777" w:rsidR="001F139B" w:rsidRPr="001F139B" w:rsidRDefault="001F139B" w:rsidP="001F139B">
      <w:pPr>
        <w:spacing w:after="0" w:line="240" w:lineRule="auto"/>
        <w:jc w:val="both"/>
        <w:rPr>
          <w:rFonts w:ascii="Times New Roman" w:hAnsi="Times New Roman" w:cs="Times New Roman"/>
        </w:rPr>
      </w:pPr>
    </w:p>
    <w:p w14:paraId="5A56604B"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a)</w:t>
      </w:r>
      <w:r w:rsidRPr="001F139B">
        <w:rPr>
          <w:rFonts w:ascii="Times New Roman" w:hAnsi="Times New Roman" w:cs="Times New Roman"/>
        </w:rPr>
        <w:tab/>
        <w:t>članovi uže i šire obitelji smrtno stradalog hrvatskog branitelja iz Domovinskog rata i članovi uže i šire obitelji nestalog hrvatskog branitelja iz Domovinskog rata;</w:t>
      </w:r>
    </w:p>
    <w:p w14:paraId="3EB905B2"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b)</w:t>
      </w:r>
      <w:r w:rsidRPr="001F139B">
        <w:rPr>
          <w:rFonts w:ascii="Times New Roman" w:hAnsi="Times New Roman" w:cs="Times New Roman"/>
        </w:rPr>
        <w:tab/>
        <w:t>hrvatski ratni vojni invalidi iz Domovinskog rata;</w:t>
      </w:r>
    </w:p>
    <w:p w14:paraId="5B1C5F72"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c)</w:t>
      </w:r>
      <w:r w:rsidRPr="001F139B">
        <w:rPr>
          <w:rFonts w:ascii="Times New Roman" w:hAnsi="Times New Roman" w:cs="Times New Roman"/>
        </w:rPr>
        <w:tab/>
        <w:t>dragovoljci iz Domovinskog rata;</w:t>
      </w:r>
    </w:p>
    <w:p w14:paraId="6A8673D3"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d)</w:t>
      </w:r>
      <w:r w:rsidRPr="001F139B">
        <w:rPr>
          <w:rFonts w:ascii="Times New Roman" w:hAnsi="Times New Roman" w:cs="Times New Roman"/>
        </w:rPr>
        <w:tab/>
        <w:t>ostali hrvatski branitelji iz Domovinskog rata, redoslijedom od duljeg prema kraćem vremenu sudjelovanja u obrani suvereniteta Republike Hrvatske;</w:t>
      </w:r>
    </w:p>
    <w:p w14:paraId="43165692"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e)</w:t>
      </w:r>
      <w:r w:rsidRPr="001F139B">
        <w:rPr>
          <w:rFonts w:ascii="Times New Roman" w:hAnsi="Times New Roman" w:cs="Times New Roman"/>
        </w:rPr>
        <w:tab/>
        <w:t>braniteljske socijalno-radne zadruge za obavljanje registrirane djelatnosti koje su evidentirane u evidenciji braniteljskih socijalno-radnih zadruga koju vodi Ministarstvo ili koje su korisnice poticaja Ministarstva;</w:t>
      </w:r>
    </w:p>
    <w:p w14:paraId="4B03EE9D"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f)</w:t>
      </w:r>
      <w:r w:rsidRPr="001F139B">
        <w:rPr>
          <w:rFonts w:ascii="Times New Roman" w:hAnsi="Times New Roman" w:cs="Times New Roman"/>
        </w:rPr>
        <w:tab/>
        <w:t>djeca hrvatskih branitelja iz Domovinskog rata;</w:t>
      </w:r>
    </w:p>
    <w:p w14:paraId="70E5D320"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g)</w:t>
      </w:r>
      <w:r w:rsidRPr="001F139B">
        <w:rPr>
          <w:rFonts w:ascii="Times New Roman" w:hAnsi="Times New Roman" w:cs="Times New Roman"/>
        </w:rPr>
        <w:tab/>
        <w:t>osobe iz točaka a) do d) i f) ovoga stavka koje su korisnici mirovine;</w:t>
      </w:r>
    </w:p>
    <w:p w14:paraId="3BE16784" w14:textId="77777777" w:rsidR="001F139B" w:rsidRPr="001F139B" w:rsidRDefault="001F139B" w:rsidP="001F139B">
      <w:pPr>
        <w:spacing w:after="0" w:line="240" w:lineRule="auto"/>
        <w:jc w:val="both"/>
        <w:rPr>
          <w:rFonts w:ascii="Times New Roman" w:hAnsi="Times New Roman" w:cs="Times New Roman"/>
        </w:rPr>
      </w:pPr>
    </w:p>
    <w:p w14:paraId="514CF437"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s time da se pravo prednosti ne može ostvariti za vrijeme dok traje zakup drugog poslovnog prostora, neovisno po kojoj osnovi je ostvaren.</w:t>
      </w:r>
    </w:p>
    <w:p w14:paraId="1041C3D7" w14:textId="77777777" w:rsidR="001F139B" w:rsidRPr="001F139B" w:rsidRDefault="001F139B" w:rsidP="001F139B">
      <w:pPr>
        <w:spacing w:after="0" w:line="240" w:lineRule="auto"/>
        <w:jc w:val="both"/>
        <w:rPr>
          <w:rFonts w:ascii="Times New Roman" w:hAnsi="Times New Roman" w:cs="Times New Roman"/>
        </w:rPr>
      </w:pPr>
    </w:p>
    <w:p w14:paraId="4602CB1F"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10.</w:t>
      </w:r>
      <w:r w:rsidRPr="001F139B">
        <w:rPr>
          <w:rFonts w:ascii="Times New Roman" w:hAnsi="Times New Roman" w:cs="Times New Roman"/>
        </w:rPr>
        <w:tab/>
        <w:t>Pristigle ponude će pregledati i ocijeniti povjerenstvo za provedbu javnog natječaja koje je u tu svrhu imenovao općinski načelnik Općine Brckovljani pisanom odlukom, a koje će povjerenstvo za provedbu javnog natječaja sastaviti pisani zapisnik o pregledu i ocjeni ponuda, te sukladno rezultatima, predložiti općinskom načelniku Općine Brckovljani donošenje odluke o odabiru najpovoljnijeg ponuditelja. Bez prejudiciranja naprijed navedenog, općinski načelnik Općine Brckovljani je ovlašten, u bilo koje vrijeme tijekom trajanja i provedbe ovog Javnog natječaja, poništiti isti.</w:t>
      </w:r>
    </w:p>
    <w:p w14:paraId="7437510E" w14:textId="77777777" w:rsidR="001F139B" w:rsidRPr="001F139B" w:rsidRDefault="001F139B" w:rsidP="001F139B">
      <w:pPr>
        <w:spacing w:after="0" w:line="240" w:lineRule="auto"/>
        <w:jc w:val="both"/>
        <w:rPr>
          <w:rFonts w:ascii="Times New Roman" w:hAnsi="Times New Roman" w:cs="Times New Roman"/>
        </w:rPr>
      </w:pPr>
    </w:p>
    <w:p w14:paraId="092D7C67"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11.</w:t>
      </w:r>
      <w:r w:rsidRPr="001F139B">
        <w:rPr>
          <w:rFonts w:ascii="Times New Roman" w:hAnsi="Times New Roman" w:cs="Times New Roman"/>
        </w:rPr>
        <w:tab/>
        <w:t>Odluka o odabiru najpovoljnijeg ponuditelja bit će donesena najkasnije u roku od 15 (slovima: petnaest) dana od dana zaključenja ovog Javnog natječaja o kojoj će biti izviješteni svi ponuditelji u roku od 8 (slovima: osam) dana od dana donošenja iste, na dokaziv način. Protiv donesene odluke svaki ponuditelj ima pravo uložiti prigovor, u roku od 8 (slovima: osam) dana od dana primitka predmetne odluke, o kojem podnesenom prigovoru konačnu odluku donosi općinski načelnik Općine Brckovljani. Protiv konačne odluke općinskog načelnika Općine Brckovljani kojom je odlučeno o podnesenom prigovoru, ponuditelj ne može uložiti pravni lijek, ali može inicirati nastavni upravni spor pri nadležnom upravnom sudu, u roku od 30 (slovima: trideset) dana od dana primitka predmetne konačne odluke.</w:t>
      </w:r>
    </w:p>
    <w:p w14:paraId="310A27B4" w14:textId="77777777" w:rsidR="001F139B" w:rsidRPr="001F139B" w:rsidRDefault="001F139B" w:rsidP="001F139B">
      <w:pPr>
        <w:spacing w:after="0" w:line="240" w:lineRule="auto"/>
        <w:jc w:val="both"/>
        <w:rPr>
          <w:rFonts w:ascii="Times New Roman" w:hAnsi="Times New Roman" w:cs="Times New Roman"/>
        </w:rPr>
      </w:pPr>
    </w:p>
    <w:p w14:paraId="6DA1E547"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12.</w:t>
      </w:r>
      <w:r w:rsidRPr="001F139B">
        <w:rPr>
          <w:rFonts w:ascii="Times New Roman" w:hAnsi="Times New Roman" w:cs="Times New Roman"/>
        </w:rPr>
        <w:tab/>
        <w:t xml:space="preserve">Općinski načelnik Općine Brckovljani će s najpovoljnijim ponuditeljem sklopiti ugovor o zakupu poslovnog prostora u roku od 30 (slovima: trideset) dana od dana konačnosti odluke o odabiru. U istom će roku ostalim ponuditeljima biti vraćena jamčevina uplaćena na račun </w:t>
      </w:r>
      <w:r w:rsidRPr="001F139B">
        <w:rPr>
          <w:rFonts w:ascii="Times New Roman" w:hAnsi="Times New Roman" w:cs="Times New Roman"/>
        </w:rPr>
        <w:lastRenderedPageBreak/>
        <w:t>Općine Brckovljani u skladu s točkom 1. ovog Javnog natječaja, dok će pak jamčevina koju je uplatio odabrani ponuditelj istome biti ili vraćena u trenutku dostave bankarske garancije ili uračunata u garantni polog kojeg će biti dužan podmiriti na račun Općine Brckovljani najkasnije u trenutku sklapanja Ugovora o zakupu poslovnog prostora. Jamčevina se ne vraća odabranom ponuditelju ukoliko isti nakon odabira, bez opravdanog razloga, odustane od sklapanja Ugovora o zakupu poslovnog prostora.</w:t>
      </w:r>
    </w:p>
    <w:p w14:paraId="76E5BA2B" w14:textId="77777777" w:rsidR="001F139B" w:rsidRPr="001F139B" w:rsidRDefault="001F139B" w:rsidP="001F139B">
      <w:pPr>
        <w:spacing w:after="0" w:line="240" w:lineRule="auto"/>
        <w:jc w:val="both"/>
        <w:rPr>
          <w:rFonts w:ascii="Times New Roman" w:hAnsi="Times New Roman" w:cs="Times New Roman"/>
        </w:rPr>
      </w:pPr>
    </w:p>
    <w:p w14:paraId="6623FAAE" w14:textId="77777777"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13.</w:t>
      </w:r>
      <w:r w:rsidRPr="001F139B">
        <w:rPr>
          <w:rFonts w:ascii="Times New Roman" w:hAnsi="Times New Roman" w:cs="Times New Roman"/>
        </w:rPr>
        <w:tab/>
        <w:t>Ukoliko odabrani ponuditelj odustane od sklapanja Ugovora o zakupu poslovnog prostora općinski načelnik Općine Brckovljani će prema vlastitoj diskrecijskoj ocjeni i mogućnostima sklapanje Ugovora o zakupu poslovnog prostora ponuditi sljedećem najpovoljnijem ponuditelju ili poništiti javni natječaj u cijelosti ili djelomično.</w:t>
      </w:r>
    </w:p>
    <w:p w14:paraId="0D54D72E" w14:textId="77777777" w:rsidR="001F139B" w:rsidRPr="001F139B" w:rsidRDefault="001F139B" w:rsidP="001F139B">
      <w:pPr>
        <w:spacing w:after="0" w:line="240" w:lineRule="auto"/>
        <w:jc w:val="both"/>
        <w:rPr>
          <w:rFonts w:ascii="Times New Roman" w:hAnsi="Times New Roman" w:cs="Times New Roman"/>
        </w:rPr>
      </w:pPr>
    </w:p>
    <w:p w14:paraId="0ACFBDC1" w14:textId="21F7A7F1" w:rsidR="001F139B" w:rsidRPr="001F139B" w:rsidRDefault="001F139B" w:rsidP="001F139B">
      <w:pPr>
        <w:spacing w:after="0" w:line="240" w:lineRule="auto"/>
        <w:jc w:val="both"/>
        <w:rPr>
          <w:rFonts w:ascii="Times New Roman" w:hAnsi="Times New Roman" w:cs="Times New Roman"/>
        </w:rPr>
      </w:pPr>
      <w:r w:rsidRPr="001F139B">
        <w:rPr>
          <w:rFonts w:ascii="Times New Roman" w:hAnsi="Times New Roman" w:cs="Times New Roman"/>
        </w:rPr>
        <w:t>14.</w:t>
      </w:r>
      <w:r w:rsidRPr="001F139B">
        <w:rPr>
          <w:rFonts w:ascii="Times New Roman" w:hAnsi="Times New Roman" w:cs="Times New Roman"/>
        </w:rPr>
        <w:tab/>
        <w:t xml:space="preserve">Ovaj Javni natječaj će biti objavljen u </w:t>
      </w:r>
      <w:r w:rsidR="000733E8">
        <w:rPr>
          <w:rFonts w:ascii="Times New Roman" w:hAnsi="Times New Roman" w:cs="Times New Roman"/>
        </w:rPr>
        <w:t>Dugoselskoj kronici</w:t>
      </w:r>
      <w:r w:rsidRPr="001F139B">
        <w:rPr>
          <w:rFonts w:ascii="Times New Roman" w:hAnsi="Times New Roman" w:cs="Times New Roman"/>
        </w:rPr>
        <w:t>, te na oglasnoj ploči i internetskoj stranici Općine Brckovljani.</w:t>
      </w:r>
    </w:p>
    <w:p w14:paraId="5EAF57DF" w14:textId="77777777" w:rsidR="001F139B" w:rsidRPr="001F139B" w:rsidRDefault="001F139B" w:rsidP="001F139B">
      <w:pPr>
        <w:spacing w:after="0" w:line="240" w:lineRule="auto"/>
        <w:jc w:val="both"/>
        <w:rPr>
          <w:rFonts w:ascii="Times New Roman" w:hAnsi="Times New Roman" w:cs="Times New Roman"/>
        </w:rPr>
      </w:pPr>
    </w:p>
    <w:p w14:paraId="07CB0026" w14:textId="77777777" w:rsidR="001F139B" w:rsidRPr="001F139B" w:rsidRDefault="001F139B" w:rsidP="001F139B">
      <w:pPr>
        <w:spacing w:after="0" w:line="240" w:lineRule="auto"/>
        <w:rPr>
          <w:rFonts w:ascii="Times New Roman" w:hAnsi="Times New Roman" w:cs="Times New Roman"/>
        </w:rPr>
      </w:pPr>
    </w:p>
    <w:p w14:paraId="11D16821" w14:textId="77777777" w:rsidR="001F139B" w:rsidRPr="001F139B" w:rsidRDefault="001F139B" w:rsidP="001F139B">
      <w:pPr>
        <w:spacing w:after="0" w:line="240" w:lineRule="auto"/>
        <w:rPr>
          <w:rFonts w:ascii="Times New Roman" w:hAnsi="Times New Roman" w:cs="Times New Roman"/>
        </w:rPr>
      </w:pPr>
      <w:r w:rsidRPr="001F139B">
        <w:rPr>
          <w:rFonts w:ascii="Times New Roman" w:hAnsi="Times New Roman" w:cs="Times New Roman"/>
        </w:rPr>
        <w:t>KLASA: 372-05/25-01/001</w:t>
      </w:r>
    </w:p>
    <w:p w14:paraId="299487EA" w14:textId="77777777" w:rsidR="001F139B" w:rsidRPr="001F139B" w:rsidRDefault="001F139B" w:rsidP="001F139B">
      <w:pPr>
        <w:spacing w:after="0" w:line="240" w:lineRule="auto"/>
        <w:rPr>
          <w:rFonts w:ascii="Times New Roman" w:hAnsi="Times New Roman" w:cs="Times New Roman"/>
        </w:rPr>
      </w:pPr>
      <w:r w:rsidRPr="001F139B">
        <w:rPr>
          <w:rFonts w:ascii="Times New Roman" w:hAnsi="Times New Roman" w:cs="Times New Roman"/>
        </w:rPr>
        <w:t>URBROJ: 238-4-2-25-2</w:t>
      </w:r>
    </w:p>
    <w:p w14:paraId="422EF240" w14:textId="50405A33" w:rsidR="001F139B" w:rsidRPr="001F139B" w:rsidRDefault="001F139B" w:rsidP="001F139B">
      <w:pPr>
        <w:spacing w:after="0" w:line="240" w:lineRule="auto"/>
        <w:rPr>
          <w:rFonts w:ascii="Times New Roman" w:hAnsi="Times New Roman" w:cs="Times New Roman"/>
        </w:rPr>
      </w:pPr>
      <w:r w:rsidRPr="001F139B">
        <w:rPr>
          <w:rFonts w:ascii="Times New Roman" w:hAnsi="Times New Roman" w:cs="Times New Roman"/>
        </w:rPr>
        <w:t>U Brckovljanima, dana 2</w:t>
      </w:r>
      <w:r w:rsidR="00B26EB2">
        <w:rPr>
          <w:rFonts w:ascii="Times New Roman" w:hAnsi="Times New Roman" w:cs="Times New Roman"/>
        </w:rPr>
        <w:t>7</w:t>
      </w:r>
      <w:r w:rsidRPr="001F139B">
        <w:rPr>
          <w:rFonts w:ascii="Times New Roman" w:hAnsi="Times New Roman" w:cs="Times New Roman"/>
        </w:rPr>
        <w:t>.10.2025. godine</w:t>
      </w:r>
    </w:p>
    <w:p w14:paraId="1E105DB7" w14:textId="77777777" w:rsidR="001F139B" w:rsidRPr="001F139B" w:rsidRDefault="001F139B" w:rsidP="001F139B">
      <w:pPr>
        <w:spacing w:after="0" w:line="240" w:lineRule="auto"/>
        <w:rPr>
          <w:rFonts w:ascii="Times New Roman" w:hAnsi="Times New Roman" w:cs="Times New Roman"/>
        </w:rPr>
      </w:pPr>
    </w:p>
    <w:p w14:paraId="74E7EE7F" w14:textId="77777777" w:rsidR="001F139B" w:rsidRPr="001F139B" w:rsidRDefault="001F139B" w:rsidP="001F139B">
      <w:pPr>
        <w:spacing w:after="0" w:line="240" w:lineRule="auto"/>
        <w:rPr>
          <w:rFonts w:ascii="Times New Roman" w:hAnsi="Times New Roman" w:cs="Times New Roman"/>
        </w:rPr>
      </w:pPr>
    </w:p>
    <w:p w14:paraId="00B5871C" w14:textId="77777777" w:rsidR="001F139B" w:rsidRPr="001F139B" w:rsidRDefault="001F139B" w:rsidP="001F139B">
      <w:pPr>
        <w:spacing w:after="0" w:line="240" w:lineRule="auto"/>
        <w:jc w:val="right"/>
        <w:rPr>
          <w:rFonts w:ascii="Times New Roman" w:hAnsi="Times New Roman" w:cs="Times New Roman"/>
        </w:rPr>
      </w:pPr>
      <w:r w:rsidRPr="001F139B">
        <w:rPr>
          <w:rFonts w:ascii="Times New Roman" w:hAnsi="Times New Roman" w:cs="Times New Roman"/>
        </w:rPr>
        <w:t>OPĆINA BRCKOVLJANI</w:t>
      </w:r>
    </w:p>
    <w:p w14:paraId="4F0CF225" w14:textId="77777777" w:rsidR="001F139B" w:rsidRPr="001F139B" w:rsidRDefault="001F139B" w:rsidP="001F139B">
      <w:pPr>
        <w:spacing w:after="0" w:line="240" w:lineRule="auto"/>
        <w:jc w:val="right"/>
        <w:rPr>
          <w:rFonts w:ascii="Times New Roman" w:hAnsi="Times New Roman" w:cs="Times New Roman"/>
        </w:rPr>
      </w:pPr>
      <w:r w:rsidRPr="001F139B">
        <w:rPr>
          <w:rFonts w:ascii="Times New Roman" w:hAnsi="Times New Roman" w:cs="Times New Roman"/>
        </w:rPr>
        <w:t>OPĆINSKI NAČELNIK</w:t>
      </w:r>
    </w:p>
    <w:p w14:paraId="4B2221E2" w14:textId="3EB25F64" w:rsidR="00153641" w:rsidRPr="001F139B" w:rsidRDefault="001F139B" w:rsidP="001F139B">
      <w:pPr>
        <w:spacing w:after="0" w:line="240" w:lineRule="auto"/>
        <w:jc w:val="right"/>
        <w:rPr>
          <w:rFonts w:ascii="Times New Roman" w:hAnsi="Times New Roman" w:cs="Times New Roman"/>
        </w:rPr>
      </w:pPr>
      <w:r w:rsidRPr="001F139B">
        <w:rPr>
          <w:rFonts w:ascii="Times New Roman" w:hAnsi="Times New Roman" w:cs="Times New Roman"/>
        </w:rPr>
        <w:t>g. Tihomir Đuras v.r</w:t>
      </w:r>
    </w:p>
    <w:sectPr w:rsidR="00153641" w:rsidRPr="001F13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9B"/>
    <w:rsid w:val="000733E8"/>
    <w:rsid w:val="000E065D"/>
    <w:rsid w:val="00153641"/>
    <w:rsid w:val="001F139B"/>
    <w:rsid w:val="00430C5C"/>
    <w:rsid w:val="00436355"/>
    <w:rsid w:val="008666D0"/>
    <w:rsid w:val="009018D4"/>
    <w:rsid w:val="0091444A"/>
    <w:rsid w:val="00A12307"/>
    <w:rsid w:val="00B03844"/>
    <w:rsid w:val="00B26EB2"/>
    <w:rsid w:val="00B37B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592D5"/>
  <w15:chartTrackingRefBased/>
  <w15:docId w15:val="{580052F1-746F-462D-A8A3-A2612B3D4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1F13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1F13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1F139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1F139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1F139B"/>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1F139B"/>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1F139B"/>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1F139B"/>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1F139B"/>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F139B"/>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1F139B"/>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1F139B"/>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1F139B"/>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1F139B"/>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1F139B"/>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1F139B"/>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1F139B"/>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1F139B"/>
    <w:rPr>
      <w:rFonts w:eastAsiaTheme="majorEastAsia" w:cstheme="majorBidi"/>
      <w:color w:val="272727" w:themeColor="text1" w:themeTint="D8"/>
    </w:rPr>
  </w:style>
  <w:style w:type="paragraph" w:styleId="Naslov">
    <w:name w:val="Title"/>
    <w:basedOn w:val="Normal"/>
    <w:next w:val="Normal"/>
    <w:link w:val="NaslovChar"/>
    <w:uiPriority w:val="10"/>
    <w:qFormat/>
    <w:rsid w:val="001F1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1F139B"/>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1F139B"/>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1F139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F139B"/>
    <w:pPr>
      <w:spacing w:before="160"/>
      <w:jc w:val="center"/>
    </w:pPr>
    <w:rPr>
      <w:i/>
      <w:iCs/>
      <w:color w:val="404040" w:themeColor="text1" w:themeTint="BF"/>
    </w:rPr>
  </w:style>
  <w:style w:type="character" w:customStyle="1" w:styleId="CitatChar">
    <w:name w:val="Citat Char"/>
    <w:basedOn w:val="Zadanifontodlomka"/>
    <w:link w:val="Citat"/>
    <w:uiPriority w:val="29"/>
    <w:rsid w:val="001F139B"/>
    <w:rPr>
      <w:i/>
      <w:iCs/>
      <w:color w:val="404040" w:themeColor="text1" w:themeTint="BF"/>
    </w:rPr>
  </w:style>
  <w:style w:type="paragraph" w:styleId="Odlomakpopisa">
    <w:name w:val="List Paragraph"/>
    <w:basedOn w:val="Normal"/>
    <w:uiPriority w:val="34"/>
    <w:qFormat/>
    <w:rsid w:val="001F139B"/>
    <w:pPr>
      <w:ind w:left="720"/>
      <w:contextualSpacing/>
    </w:pPr>
  </w:style>
  <w:style w:type="character" w:styleId="Jakoisticanje">
    <w:name w:val="Intense Emphasis"/>
    <w:basedOn w:val="Zadanifontodlomka"/>
    <w:uiPriority w:val="21"/>
    <w:qFormat/>
    <w:rsid w:val="001F139B"/>
    <w:rPr>
      <w:i/>
      <w:iCs/>
      <w:color w:val="2F5496" w:themeColor="accent1" w:themeShade="BF"/>
    </w:rPr>
  </w:style>
  <w:style w:type="paragraph" w:styleId="Naglaencitat">
    <w:name w:val="Intense Quote"/>
    <w:basedOn w:val="Normal"/>
    <w:next w:val="Normal"/>
    <w:link w:val="NaglaencitatChar"/>
    <w:uiPriority w:val="30"/>
    <w:qFormat/>
    <w:rsid w:val="001F13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1F139B"/>
    <w:rPr>
      <w:i/>
      <w:iCs/>
      <w:color w:val="2F5496" w:themeColor="accent1" w:themeShade="BF"/>
    </w:rPr>
  </w:style>
  <w:style w:type="character" w:styleId="Istaknutareferenca">
    <w:name w:val="Intense Reference"/>
    <w:basedOn w:val="Zadanifontodlomka"/>
    <w:uiPriority w:val="32"/>
    <w:qFormat/>
    <w:rsid w:val="001F139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2169</Words>
  <Characters>12366</Characters>
  <Application>Microsoft Office Word</Application>
  <DocSecurity>0</DocSecurity>
  <Lines>103</Lines>
  <Paragraphs>29</Paragraphs>
  <ScaleCrop>false</ScaleCrop>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Brckovljani</dc:creator>
  <cp:keywords/>
  <dc:description/>
  <cp:lastModifiedBy>Sanja Brckovljani</cp:lastModifiedBy>
  <cp:revision>5</cp:revision>
  <dcterms:created xsi:type="dcterms:W3CDTF">2025-10-27T07:46:00Z</dcterms:created>
  <dcterms:modified xsi:type="dcterms:W3CDTF">2025-10-27T11:18:00Z</dcterms:modified>
</cp:coreProperties>
</file>